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31" w:rsidRPr="00B03968" w:rsidRDefault="003873FA" w:rsidP="00B03968">
      <w:pPr>
        <w:spacing w:before="42" w:after="0" w:line="240" w:lineRule="auto"/>
        <w:ind w:left="1723" w:right="1692" w:firstLine="2"/>
        <w:jc w:val="both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t>SZCZE</w:t>
      </w:r>
      <w:r w:rsidRPr="00B03968">
        <w:rPr>
          <w:rFonts w:ascii="Arial" w:eastAsia="Swis721 WGL4 BT" w:hAnsi="Arial" w:cs="Arial"/>
          <w:spacing w:val="-1"/>
          <w:w w:val="73"/>
          <w:sz w:val="40"/>
          <w:szCs w:val="40"/>
          <w:lang w:val="pl-PL"/>
        </w:rPr>
        <w:t>G</w:t>
      </w: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spacing w:val="-14"/>
          <w:w w:val="73"/>
          <w:sz w:val="40"/>
          <w:szCs w:val="40"/>
          <w:lang w:val="pl-PL"/>
        </w:rPr>
        <w:t>Ł</w:t>
      </w: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t>OWE</w:t>
      </w:r>
      <w:r w:rsidR="0000092D">
        <w:rPr>
          <w:rFonts w:ascii="Arial" w:eastAsia="Swis721 WGL4 BT" w:hAnsi="Arial" w:cs="Arial"/>
          <w:w w:val="73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spacing w:val="1"/>
          <w:w w:val="76"/>
          <w:sz w:val="40"/>
          <w:szCs w:val="40"/>
          <w:lang w:val="pl-PL"/>
        </w:rPr>
        <w:t>K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RYTER</w:t>
      </w:r>
      <w:r w:rsidRPr="00B03968">
        <w:rPr>
          <w:rFonts w:ascii="Arial" w:eastAsia="Swis721 WGL4 BT" w:hAnsi="Arial" w:cs="Arial"/>
          <w:spacing w:val="-1"/>
          <w:w w:val="75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 xml:space="preserve">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7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 w:rsidR="0000092D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spacing w:val="-1"/>
          <w:w w:val="80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teczną</w:t>
      </w:r>
      <w:r w:rsidRPr="00B03968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ymagań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na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.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9"/>
          <w:szCs w:val="19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óry: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44D5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C44D51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472231" w:rsidRPr="00B03968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upia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osób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lnie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gestem,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postawą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uczniów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before="5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 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472231" w:rsidRDefault="003873FA" w:rsidP="00B03968">
      <w:pPr>
        <w:pStyle w:val="Akapitzlist"/>
        <w:numPr>
          <w:ilvl w:val="0"/>
          <w:numId w:val="2"/>
        </w:numPr>
        <w:spacing w:before="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B131D2"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B131D2"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odpowiednich akapitach</w:t>
      </w:r>
      <w:r w:rsidR="00B131D2"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="00B131D2"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ego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</w:t>
      </w:r>
      <w:r w:rsidR="00B131D2"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stu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7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dosłow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 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 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ć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 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83417E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znym</w:t>
      </w:r>
      <w:proofErr w:type="spellEnd"/>
    </w:p>
    <w:p w:rsidR="00472231" w:rsidRPr="00B03968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44D51" w:rsidRPr="00B03968" w:rsidRDefault="00C44D5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472231" w:rsidRPr="00B03968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mówi 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woich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94265C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dostrzega zabiegi stylistyczne w utworach literackich</w:t>
      </w:r>
      <w:r w:rsidR="00B424E0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w tym funkcję obrazowania poetyckiego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w </w:t>
      </w:r>
      <w:r w:rsidR="00B424E0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liryce,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 pomocą nauczyciela wskazuje epitet, porównanie, przenośnię</w:t>
      </w:r>
      <w:r w:rsidR="0094265C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rymy</w:t>
      </w:r>
    </w:p>
    <w:p w:rsidR="003873FA" w:rsidRPr="00B03968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wie, co tworzy rytm</w:t>
      </w:r>
    </w:p>
    <w:p w:rsidR="0094265C" w:rsidRPr="00B03968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wskazuje wers, strofę, refren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rea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73023B" w:rsidRDefault="003873FA" w:rsidP="0073023B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 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ak:</w:t>
      </w:r>
      <w:r w:rsid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czas, miejsce, bohaterowie, zdarzenia</w:t>
      </w:r>
    </w:p>
    <w:p w:rsidR="00B424E0" w:rsidRPr="00B03968" w:rsidRDefault="00B424E0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rozumie rolę osoby mówiącej w tekście (narrator)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ndy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komiks,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zów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ultury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C44D51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lastRenderedPageBreak/>
        <w:t>II</w:t>
      </w:r>
      <w:r w:rsidR="0083417E"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="003873FA"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podtr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dem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onstrukcyjnym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ną</w:t>
      </w:r>
      <w:proofErr w:type="spellEnd"/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proofErr w:type="spellEnd"/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odpowiednio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sytuacji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komunikacyjnej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skierować prośbę, pytanie, odmowę, wyjaśnienie,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śniki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proofErr w:type="spellEnd"/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miejsce,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rę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tku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before="2" w:after="0" w:line="240" w:lineRule="auto"/>
        <w:ind w:right="6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u,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uzup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pry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o,</w:t>
      </w:r>
      <w:r w:rsidR="0083417E"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u,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ramowego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planu</w:t>
      </w:r>
      <w:r w:rsidR="0083417E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ocą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dań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edmio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miejsca,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krajobra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postaci,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ęcia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opis obr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tu</w:t>
      </w:r>
    </w:p>
    <w:p w:rsidR="00C44D51" w:rsidRPr="00B03968" w:rsidRDefault="00C44D51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stara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stetykę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apisu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C44D51" w:rsidRPr="00B03968" w:rsidRDefault="00C44D5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C44D51" w:rsidRPr="00B03968" w:rsidRDefault="00C44D5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</w:t>
      </w:r>
      <w:r w:rsidR="0083417E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:rsidR="004C242B" w:rsidRPr="00B03968" w:rsidRDefault="00C44D51" w:rsidP="00B03968">
      <w:pPr>
        <w:spacing w:line="240" w:lineRule="auto"/>
        <w:jc w:val="both"/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tosuje</w:t>
      </w:r>
      <w:r w:rsidR="003873FA"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37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49160F" w:rsidRPr="00B03968" w:rsidRDefault="003873FA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słownictwa (np. dobiera wyrazy bl</w:t>
      </w:r>
      <w:r w:rsidR="00022B09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isko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znaczne oraz wyrazy pokrewne</w:t>
      </w:r>
      <w:r w:rsidR="0094265C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w rodzinę wyrazów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C44D51" w:rsidRPr="00B03968" w:rsidRDefault="004C242B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ruuje</w:t>
      </w:r>
      <w:r w:rsidR="003873FA"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wne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3873FA"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ry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="003873FA"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cyjne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ońcu, rozróżnia zdania pojedyncze, złożone i równoważnik zdania,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wskazuje orzeczenie w zdaniu,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zna wypowiedzenia oznajmujące, rozkazujące i pytające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C44D51" w:rsidRPr="00B03968" w:rsidRDefault="003873FA" w:rsidP="00B0396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iki,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przy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ocy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odróżnia części mowy odmienne od nieodmiennych</w:t>
      </w:r>
    </w:p>
    <w:p w:rsidR="00472231" w:rsidRPr="00B03968" w:rsidRDefault="003873FA" w:rsidP="00B0396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na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y)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Default="0000092D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lastRenderedPageBreak/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zną</w:t>
      </w:r>
      <w:r w:rsidRPr="00B03968">
        <w:rPr>
          <w:rFonts w:ascii="Times New Roman" w:eastAsia="Quasi-LucidaBright" w:hAnsi="Times New Roman" w:cs="Times New Roman"/>
          <w:b/>
          <w:bCs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85D8B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85D8B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285D8B" w:rsidRPr="00B03968" w:rsidRDefault="00285D8B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</w:p>
    <w:p w:rsidR="00472231" w:rsidRPr="0000092D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notatkę</w:t>
      </w:r>
      <w:r w:rsidR="00CF7A7F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w formie tabeli,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schematu, kilkuzdaniowej wypowiedzi</w:t>
      </w: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before="24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oimi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bułę 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orii</w:t>
      </w: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rój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tów</w:t>
      </w:r>
    </w:p>
    <w:p w:rsidR="00472231" w:rsidRPr="00B03968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identy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odbiorcę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 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l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CF7A7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ń,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i: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B131D2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posługuje się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B131D2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akapitami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ntuje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iową</w:t>
      </w:r>
      <w:r w:rsidRPr="00B03968">
        <w:rPr>
          <w:rFonts w:ascii="Times New Roman" w:eastAsia="Quasi-LucidaBright" w:hAnsi="Times New Roman" w:cs="Times New Roman"/>
          <w:spacing w:val="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podczas</w:t>
      </w:r>
      <w:r w:rsidR="00CF7A7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głośnego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</w:p>
    <w:p w:rsidR="00472231" w:rsidRPr="00B03968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F7A7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4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edii,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tron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85D8B" w:rsidRPr="00B03968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285D8B" w:rsidRPr="00B03968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285D8B" w:rsidRPr="00B03968" w:rsidRDefault="00285D8B" w:rsidP="00B03968">
      <w:pPr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ze</w:t>
      </w:r>
    </w:p>
    <w:p w:rsidR="0049160F" w:rsidRPr="00B03968" w:rsidRDefault="00285D8B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nazywa zabiegi stylistyczne w utworach literackich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2448E8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(epitet, porównanie, przenośnia, rym), rozumie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 ob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razowania poetyckiego w liryce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wyróżni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ty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</w:p>
    <w:p w:rsidR="00472231" w:rsidRPr="00B03968" w:rsidRDefault="003873FA" w:rsidP="0000092D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we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00092D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akie jak:</w:t>
      </w:r>
      <w:r w:rsidR="0000092D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czas, miejsce, bohaterowie, zdarzenia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2448E8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rozpoznaje elementy rytmu: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zw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refren</w:t>
      </w:r>
    </w:p>
    <w:p w:rsidR="00472231" w:rsidRPr="0000092D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a,</w:t>
      </w:r>
      <w:r w:rsidR="0000092D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widownia, próba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15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ypisuje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rom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 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iomie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ntyc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(dosło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ym)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448E8" w:rsidRDefault="002448E8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482F" w:rsidRDefault="00CF482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482F" w:rsidRPr="00B03968" w:rsidRDefault="00CF482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lastRenderedPageBreak/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15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CF482F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dostoso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dź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ta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uacji,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ypy</w:t>
      </w:r>
      <w:r w:rsid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wypowiedzeń prostych i rozwiniętych, wypowiedzenia oznajmujące, pytające</w:t>
      </w:r>
      <w:r w:rsidR="00CF482F"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rozkazujące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CF482F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5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iach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</w:t>
      </w:r>
      <w:r w:rsidR="0000092D"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CF482F"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związane </w:t>
      </w:r>
      <w:r w:rsid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br/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 codziennością, otaczającą rzeczywistością, lekturą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dnie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onstrukcje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tryb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cy)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ieśnikiem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owny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cznym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składa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iedź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sady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gry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4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dku</w:t>
      </w:r>
    </w:p>
    <w:p w:rsidR="00472231" w:rsidRPr="00B03968" w:rsidRDefault="003873FA" w:rsidP="00CF482F">
      <w:pPr>
        <w:pStyle w:val="Akapitzlist"/>
        <w:spacing w:after="0" w:line="240" w:lineRule="auto"/>
        <w:ind w:right="30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jąc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ające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miejsco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b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iw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cytuje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tycki,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trój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</w:p>
    <w:p w:rsidR="00472231" w:rsidRPr="00B03968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h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7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 dotycz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 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óżni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twó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czą</w:t>
      </w:r>
      <w:r w:rsidR="00CF7A7F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="00CF7A7F" w:rsidRPr="00B03968">
        <w:rPr>
          <w:rFonts w:ascii="Times New Roman" w:eastAsia="Quasi-LucidaBright" w:hAnsi="Times New Roman" w:cs="Times New Roman"/>
          <w:i/>
          <w:spacing w:val="-1"/>
          <w:position w:val="2"/>
          <w:sz w:val="18"/>
          <w:szCs w:val="18"/>
          <w:lang w:val="pl-PL"/>
        </w:rPr>
        <w:t>i</w:t>
      </w:r>
    </w:p>
    <w:p w:rsidR="00472231" w:rsidRPr="00B03968" w:rsidRDefault="00CF7A7F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typowych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pr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zykładach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11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iczno-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dniowym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używa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dynczych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ożonych</w:t>
      </w:r>
    </w:p>
    <w:p w:rsidR="00472231" w:rsidRPr="00CF482F" w:rsidRDefault="003873FA" w:rsidP="00CF482F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zna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mujące, pytające</w:t>
      </w:r>
      <w:r w:rsidRPr="00CF482F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CF482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ęści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ycyjne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prostą instrukcję,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dmiotu,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zu,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ilu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iście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tnym,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ogu,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apros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czny</w:t>
      </w:r>
      <w:proofErr w:type="spellEnd"/>
    </w:p>
    <w:p w:rsidR="00285D8B" w:rsidRPr="00B03968" w:rsidRDefault="00285D8B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285D8B" w:rsidRPr="00B03968" w:rsidRDefault="00285D8B" w:rsidP="00B03968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</w:t>
      </w:r>
      <w:r w:rsidR="00CF7A7F"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Kształcenie językowe</w:t>
      </w:r>
    </w:p>
    <w:p w:rsidR="00285D8B" w:rsidRPr="00B03968" w:rsidRDefault="00285D8B" w:rsidP="00B03968">
      <w:pPr>
        <w:spacing w:before="2"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5E1261" w:rsidRPr="00B03968" w:rsidRDefault="005E1261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5E1261" w:rsidRPr="00B03968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lastRenderedPageBreak/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blisk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znaczne i przeciwstawne w tworzonym tekście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tworzy rodzin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ę 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wyrazów</w:t>
      </w:r>
      <w:r w:rsid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)</w:t>
      </w:r>
    </w:p>
    <w:p w:rsidR="005E1261" w:rsidRPr="00B03968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truuje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równoważniki zdań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typów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 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72231" w:rsidRPr="00B03968" w:rsidRDefault="003873FA" w:rsidP="00B03968">
      <w:pPr>
        <w:pStyle w:val="Akapitzlist"/>
        <w:numPr>
          <w:ilvl w:val="1"/>
          <w:numId w:val="15"/>
        </w:numPr>
        <w:spacing w:before="21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proofErr w:type="spellEnd"/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(okr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ymiotnikó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 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one;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- 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proofErr w:type="spellEnd"/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ików</w:t>
      </w:r>
      <w:r w:rsidRPr="00B03968">
        <w:rPr>
          <w:rFonts w:ascii="Times New Roman" w:eastAsia="Quasi-LucidaBright" w:hAnsi="Times New Roman" w:cs="Times New Roman"/>
          <w:spacing w:val="4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sie</w:t>
      </w:r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ym)</w:t>
      </w:r>
    </w:p>
    <w:p w:rsidR="00472231" w:rsidRPr="00B03968" w:rsidRDefault="003873FA" w:rsidP="00B03968">
      <w:pPr>
        <w:pStyle w:val="Akapitzlist"/>
        <w:numPr>
          <w:ilvl w:val="1"/>
          <w:numId w:val="15"/>
        </w:numPr>
        <w:spacing w:before="3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-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ki)</w:t>
      </w:r>
    </w:p>
    <w:p w:rsidR="00472231" w:rsidRPr="00B03968" w:rsidRDefault="003873FA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4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z: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472231" w:rsidRPr="00B03968" w:rsidRDefault="0047223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472231" w:rsidP="00B03968">
      <w:pPr>
        <w:spacing w:before="2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BB0158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koncentruje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dłuż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innych,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cza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odtw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</w:p>
    <w:p w:rsidR="00BB0158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472231" w:rsidRPr="00CF482F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ilustracje do tekstu, formułuje pytania</w:t>
      </w:r>
    </w:p>
    <w:p w:rsidR="00472231" w:rsidRPr="00B03968" w:rsidRDefault="003873FA" w:rsidP="00B03968">
      <w:pPr>
        <w:pStyle w:val="Akapitzlist"/>
        <w:numPr>
          <w:ilvl w:val="0"/>
          <w:numId w:val="20"/>
        </w:numPr>
        <w:spacing w:before="4"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ciwie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472231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</w:p>
    <w:p w:rsidR="00472231" w:rsidRPr="00B03968" w:rsidRDefault="002F4233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rozumie funkcję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0"/>
          <w:w w:val="9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tłumaczy przenośne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before="20" w:after="0" w:line="240" w:lineRule="auto"/>
        <w:ind w:right="6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before="10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i: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tytuł,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tęp,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inięcie,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głośno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yta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rtyku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</w:t>
      </w:r>
      <w:r w:rsidR="00BB0158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–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:rsidR="00472231" w:rsidRPr="00B03968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one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interneto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2F4233" w:rsidRPr="00B03968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2F4233" w:rsidRPr="00B03968" w:rsidRDefault="002F4233" w:rsidP="00B03968">
      <w:p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reak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as,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6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ndę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rsu,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rotki,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rymu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lastRenderedPageBreak/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pitu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m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rski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25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tworu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niową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rótkiej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BB0158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proofErr w:type="spellEnd"/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codziennymi s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DA0AF3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tuacjami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łączy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za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pomocą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odpowiednich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spójników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współrzędne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związki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wyrazowe w zdaniu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formy 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ymiotnik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nika</w:t>
      </w:r>
    </w:p>
    <w:p w:rsidR="0045225B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gromadzi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określające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nazywające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cechy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charakteru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podstawie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zachowań </w:t>
      </w:r>
    </w:p>
    <w:p w:rsidR="00472231" w:rsidRPr="00B03968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 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ostaw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before="8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posób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chronolo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472231" w:rsidRPr="00B03968" w:rsidRDefault="003873FA" w:rsidP="00DA0AF3">
      <w:pPr>
        <w:pStyle w:val="Akapitzlist"/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00092D" w:rsidP="00B03968">
      <w:pPr>
        <w:pStyle w:val="Akapitzlist"/>
        <w:numPr>
          <w:ilvl w:val="0"/>
          <w:numId w:val="23"/>
        </w:numPr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sposób uporządkowany opisuje przedmiot, miejsce, krajobraz,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ostać, zwierzę, obraz, ilustrację, plakat, stosując słownictwo służące do formułowania ocen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opinii, emocji i uczuć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foryc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odróżnia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ynoni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amię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00092D" w:rsidRDefault="003873FA" w:rsidP="0000092D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ści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00092D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intonowania wypowiedzeń</w:t>
      </w:r>
    </w:p>
    <w:p w:rsidR="00472231" w:rsidRPr="00B03968" w:rsidRDefault="00472231" w:rsidP="00B03968">
      <w:pPr>
        <w:spacing w:before="1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 h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 w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 wykor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 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pochodnych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ów)</w:t>
      </w:r>
    </w:p>
    <w:p w:rsidR="0045225B" w:rsidRPr="00B03968" w:rsidRDefault="00BB0158" w:rsidP="00B03968">
      <w:pPr>
        <w:pStyle w:val="Akapitzlist"/>
        <w:numPr>
          <w:ilvl w:val="0"/>
          <w:numId w:val="25"/>
        </w:numPr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nymi</w:t>
      </w:r>
      <w:r w:rsidR="003873FA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="003873FA"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dnich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spójników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półr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dne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before="9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</w:p>
    <w:p w:rsidR="00472231" w:rsidRPr="00B03968" w:rsidRDefault="00BB0158" w:rsidP="00DA0AF3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w 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="003873FA"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3873FA"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je 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before="24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grom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="003873FA"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 na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="003873FA"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ntów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before="23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chrono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opowiadanie, streszcza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45225B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ęps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i;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iada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perspek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świadka i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zestnik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eń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="003873FA"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por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dko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ny</w:t>
      </w:r>
      <w:r w:rsidR="003873FA" w:rsidRPr="00B03968">
        <w:rPr>
          <w:rFonts w:ascii="Times New Roman" w:eastAsia="Quasi-LucidaBright" w:hAnsi="Times New Roman" w:cs="Times New Roman"/>
          <w:spacing w:val="-11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="003873FA"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pr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dmiot,</w:t>
      </w:r>
      <w:r w:rsidR="003873FA" w:rsidRPr="00B03968">
        <w:rPr>
          <w:rFonts w:ascii="Times New Roman" w:eastAsia="Quasi-LucidaBright" w:hAnsi="Times New Roman" w:cs="Times New Roman"/>
          <w:spacing w:val="-12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jsc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5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="003873FA"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słownictwo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4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opinii,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ocji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uć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błę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czne</w:t>
      </w:r>
      <w:proofErr w:type="spellEnd"/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tworzon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</w:t>
      </w:r>
      <w:r w:rsidR="002364B9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:rsidR="00BB0158" w:rsidRPr="00B03968" w:rsidRDefault="00BB0158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</w:p>
    <w:p w:rsidR="00B131D2" w:rsidRPr="00B03968" w:rsidRDefault="0045225B" w:rsidP="00B03968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miejętnie</w:t>
      </w:r>
      <w:r w:rsidR="002F4233"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</w:t>
      </w:r>
      <w:r w:rsidR="002F4233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j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2F4233"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2F4233"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2F4233"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kresie:</w:t>
      </w:r>
      <w:r w:rsidR="002F4233" w:rsidRPr="00B03968">
        <w:rPr>
          <w:rFonts w:ascii="Times New Roman" w:eastAsia="Quasi-LucidaBright" w:hAnsi="Times New Roman" w:cs="Times New Roman"/>
          <w:spacing w:val="46"/>
          <w:position w:val="3"/>
          <w:sz w:val="18"/>
          <w:szCs w:val="18"/>
          <w:lang w:val="pl-PL"/>
        </w:rPr>
        <w:t xml:space="preserve"> 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słownictwa (wzbogaca tworzony tekst wyrazami bliskoznacznymi i</w:t>
      </w:r>
      <w:r w:rsid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przeciwstawnymi)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B131D2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oraz równoważniki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pów 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ń: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jmuj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yknikowych,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 w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j;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mowy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5225B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(stosuje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głoski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2F4233" w:rsidRPr="00B03968" w:rsidRDefault="002F4233" w:rsidP="00B03968">
      <w:pPr>
        <w:pStyle w:val="Akapitzlist"/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pisie)</w:t>
      </w: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472231" w:rsidRPr="00B03968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9160F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49160F" w:rsidRPr="00B03968" w:rsidRDefault="0049160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zywa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472231" w:rsidRPr="00B03968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5225B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</w:p>
    <w:p w:rsidR="00472231" w:rsidRPr="00B03968" w:rsidRDefault="003873FA" w:rsidP="00B03968">
      <w:pPr>
        <w:pStyle w:val="Akapitzlist"/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proofErr w:type="spellEnd"/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drugor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dnych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ystuje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before="19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li,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DA0AF3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tce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 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stylistyczne w życzeniach, ogłoszeniach, instrukcjach, przepisach</w:t>
      </w:r>
    </w:p>
    <w:p w:rsidR="002364B9" w:rsidRPr="00B03968" w:rsidRDefault="003873FA" w:rsidP="00B03968">
      <w:pPr>
        <w:pStyle w:val="Akapitzlist"/>
        <w:numPr>
          <w:ilvl w:val="0"/>
          <w:numId w:val="30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before="10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 odczytyw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472231" w:rsidRPr="00B03968" w:rsidRDefault="00472231" w:rsidP="00B03968">
      <w:pPr>
        <w:spacing w:before="12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624F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5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pośr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owych;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364B9" w:rsidRPr="00B03968" w:rsidRDefault="002364B9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ALIZOWANIE I INTERPRETOWANIE TEKSTÓW KULTURY</w:t>
      </w:r>
    </w:p>
    <w:p w:rsidR="00472231" w:rsidRPr="00B03968" w:rsidRDefault="003873FA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lnicze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tworze</w:t>
      </w:r>
    </w:p>
    <w:p w:rsidR="00472231" w:rsidRPr="00B03968" w:rsidRDefault="003873FA" w:rsidP="00B03968">
      <w:pPr>
        <w:pStyle w:val="Akapitzlist"/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epickim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ru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="002364B9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epitetów,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programy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rozrywkowe, reklamy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21" w:after="0" w:line="240" w:lineRule="auto"/>
        <w:ind w:left="567" w:right="6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lastRenderedPageBreak/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ci,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rogość;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cję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472231" w:rsidP="00B03968">
      <w:pPr>
        <w:spacing w:before="10" w:after="0" w:line="240" w:lineRule="auto"/>
        <w:ind w:left="567" w:hanging="567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472231" w:rsidRPr="00B03968" w:rsidRDefault="00472231" w:rsidP="00B039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="00C624FF"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 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proofErr w:type="spellEnd"/>
    </w:p>
    <w:p w:rsidR="00C624FF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</w:p>
    <w:p w:rsidR="00472231" w:rsidRPr="00B03968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</w:p>
    <w:p w:rsidR="00472231" w:rsidRPr="00B03968" w:rsidRDefault="00C624FF" w:rsidP="00B03968">
      <w:pPr>
        <w:pStyle w:val="Akapitzlist"/>
        <w:numPr>
          <w:ilvl w:val="0"/>
          <w:numId w:val="32"/>
        </w:numPr>
        <w:spacing w:before="30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stosuje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C624FF" w:rsidRPr="00B03968" w:rsidRDefault="003873FA" w:rsidP="00B03968">
      <w:pPr>
        <w:pStyle w:val="Akapitzlist"/>
        <w:numPr>
          <w:ilvl w:val="0"/>
          <w:numId w:val="32"/>
        </w:numPr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go </w:t>
      </w:r>
    </w:p>
    <w:p w:rsidR="00472231" w:rsidRPr="00B03968" w:rsidRDefault="003873FA" w:rsidP="00B03968">
      <w:pPr>
        <w:pStyle w:val="Akapitzlist"/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</w:p>
    <w:p w:rsidR="00472231" w:rsidRPr="00B03968" w:rsidRDefault="00C624FF" w:rsidP="00B03968">
      <w:pPr>
        <w:pStyle w:val="Akapitzlist"/>
        <w:numPr>
          <w:ilvl w:val="0"/>
          <w:numId w:val="32"/>
        </w:numPr>
        <w:spacing w:before="26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="003873FA"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poetyckich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nia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bogaca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ikat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erba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rodkami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dokonuje</w:t>
      </w:r>
      <w:r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okrytyki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doskon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konstrukcji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języka</w:t>
      </w:r>
    </w:p>
    <w:p w:rsidR="00472231" w:rsidRPr="00B03968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rpunkcyjnym,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ycji</w:t>
      </w:r>
      <w:r w:rsidR="002364B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z uwzględnieniem akapitów</w:t>
      </w: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nie, 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ektury</w:t>
      </w:r>
    </w:p>
    <w:p w:rsidR="00472231" w:rsidRPr="00DA0AF3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  <w:r w:rsid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br/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="00C624FF"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tylistycznym</w:t>
      </w:r>
    </w:p>
    <w:p w:rsidR="00472231" w:rsidRPr="00B03968" w:rsidRDefault="00C624FF" w:rsidP="00B03968">
      <w:pPr>
        <w:pStyle w:val="Akapitzlist"/>
        <w:numPr>
          <w:ilvl w:val="0"/>
          <w:numId w:val="33"/>
        </w:numPr>
        <w:spacing w:before="34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iach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 stosuje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my</w:t>
      </w:r>
      <w:r w:rsidR="0000092D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tyką</w:t>
      </w: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00092D" w:rsidRDefault="003873FA" w:rsidP="0000092D">
      <w:pPr>
        <w:pStyle w:val="Akapitzlist"/>
        <w:numPr>
          <w:ilvl w:val="0"/>
          <w:numId w:val="33"/>
        </w:num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pis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ada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órc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l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erspek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baśń</w:t>
      </w:r>
      <w:r w:rsidR="0000092D"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pStyle w:val="Akapitzlist"/>
        <w:numPr>
          <w:ilvl w:val="0"/>
          <w:numId w:val="33"/>
        </w:num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73023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73023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00092D" w:rsidRPr="00B03968" w:rsidRDefault="0000092D" w:rsidP="0000092D">
      <w:pPr>
        <w:pStyle w:val="Akapitzlist"/>
        <w:numPr>
          <w:ilvl w:val="0"/>
          <w:numId w:val="40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kresie: 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zi i 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sytuacji komunikacyjnej)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ęde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ym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-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rpunkcję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onych)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proofErr w:type="spellEnd"/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 w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 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 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łym 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m)</w:t>
      </w:r>
    </w:p>
    <w:p w:rsidR="0000092D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 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stuje 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00092D" w:rsidRDefault="0000092D" w:rsidP="0000092D">
      <w:pPr>
        <w:pStyle w:val="Akapitzlist"/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bard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</w:pP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00092D" w:rsidRPr="00B03968" w:rsidRDefault="0000092D" w:rsidP="0000092D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00092D" w:rsidRPr="00B03968" w:rsidRDefault="0000092D" w:rsidP="0000092D">
      <w:pPr>
        <w:spacing w:after="0" w:line="240" w:lineRule="auto"/>
        <w:ind w:left="351" w:right="61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nośny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yckich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pro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</w:p>
    <w:p w:rsidR="0000092D" w:rsidRPr="00B03968" w:rsidRDefault="0000092D" w:rsidP="0000092D">
      <w:pPr>
        <w:spacing w:before="13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00092D" w:rsidRPr="00B03968" w:rsidRDefault="0000092D" w:rsidP="0000092D">
      <w:pPr>
        <w:spacing w:before="6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pozio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rytyczny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 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before="2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zi</w:t>
      </w: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JI- SAMOKSZTAŁCENIE</w:t>
      </w:r>
    </w:p>
    <w:p w:rsidR="0000092D" w:rsidRPr="00B03968" w:rsidRDefault="0000092D" w:rsidP="0000092D">
      <w:pPr>
        <w:spacing w:before="4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8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 o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lub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cym</w:t>
      </w:r>
    </w:p>
    <w:p w:rsidR="0000092D" w:rsidRPr="00B03968" w:rsidRDefault="0000092D" w:rsidP="0000092D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porównuje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11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utwor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pickich</w:t>
      </w: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nd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ega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ice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programów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reklam</w:t>
      </w:r>
    </w:p>
    <w:p w:rsidR="0000092D" w:rsidRPr="00DA0AF3" w:rsidRDefault="0000092D" w:rsidP="00DA0AF3">
      <w:pPr>
        <w:pStyle w:val="Akapitzlist"/>
        <w:numPr>
          <w:ilvl w:val="0"/>
          <w:numId w:val="37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odnosi</w:t>
      </w:r>
      <w:r w:rsidRPr="00DA0AF3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DA0AF3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DA0AF3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cyjnych</w:t>
      </w:r>
      <w:proofErr w:type="spellEnd"/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DA0AF3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istość</w:t>
      </w:r>
      <w:r w:rsidRPr="00DA0AF3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00092D" w:rsidRPr="0000092D" w:rsidRDefault="0000092D" w:rsidP="0000092D">
      <w:pPr>
        <w:pStyle w:val="Akapitzlist"/>
        <w:numPr>
          <w:ilvl w:val="0"/>
          <w:numId w:val="48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sne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isko</w:t>
      </w:r>
      <w:r w:rsidRPr="0000092D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00092D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posobem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mu, wy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zadania</w:t>
      </w:r>
    </w:p>
    <w:p w:rsidR="0000092D" w:rsidRPr="008B14FF" w:rsidRDefault="0000092D" w:rsidP="0000092D">
      <w:pPr>
        <w:pStyle w:val="Akapitzlist"/>
        <w:numPr>
          <w:ilvl w:val="0"/>
          <w:numId w:val="46"/>
        </w:numPr>
        <w:spacing w:before="2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podejmuje rozmowę na temat przeczytanej lektury</w:t>
      </w:r>
      <w:r w:rsidR="00DA0AF3"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/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dzieła także spoza kanonu lektur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w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 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j; 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 je</w:t>
      </w:r>
      <w:r w:rsid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 odniesieniu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ł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00092D" w:rsidRPr="00B03968" w:rsidRDefault="0000092D" w:rsidP="008B14FF">
      <w:pPr>
        <w:pStyle w:val="Akapitzlist"/>
        <w:numPr>
          <w:ilvl w:val="0"/>
          <w:numId w:val="36"/>
        </w:numPr>
        <w:spacing w:before="9" w:after="0" w:line="240" w:lineRule="auto"/>
        <w:ind w:left="851" w:right="68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8B14FF" w:rsidRDefault="008B14FF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p w:rsidR="0000092D" w:rsidRPr="00B03968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00092D" w:rsidRPr="00B03968" w:rsidRDefault="0000092D" w:rsidP="0000092D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konstrukcją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ści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doborem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ość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rpunkcyjn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yjną</w:t>
      </w:r>
      <w:proofErr w:type="spellEnd"/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00092D" w:rsidRPr="00B03968" w:rsidRDefault="0000092D" w:rsidP="0000092D">
      <w:pPr>
        <w:spacing w:after="0" w:line="240" w:lineRule="auto"/>
        <w:ind w:left="34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8B14FF" w:rsidRPr="00B03968" w:rsidRDefault="008B14FF" w:rsidP="008B14FF">
      <w:pPr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00092D" w:rsidRPr="008B14FF" w:rsidRDefault="0000092D" w:rsidP="008B14FF">
      <w:pPr>
        <w:pStyle w:val="Akapitzlist"/>
        <w:numPr>
          <w:ilvl w:val="0"/>
          <w:numId w:val="49"/>
        </w:numPr>
        <w:spacing w:before="19" w:after="0" w:line="240" w:lineRule="auto"/>
        <w:ind w:left="709" w:right="-20" w:hanging="425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iadomie</w:t>
      </w:r>
      <w:r w:rsidRPr="008B14FF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8B14FF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8B14FF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akresie</w:t>
      </w:r>
      <w:r w:rsidRPr="008B14FF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8B14FF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eriało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ianych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ownictw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dni,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  <w:proofErr w:type="spellEnd"/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00092D" w:rsidRPr="0000092D" w:rsidRDefault="0000092D" w:rsidP="0000092D">
      <w:p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8B14FF" w:rsidRDefault="00472231" w:rsidP="008B14FF">
      <w:pPr>
        <w:pStyle w:val="Akapitzlist"/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  <w:sectPr w:rsidR="00472231" w:rsidRPr="008B14FF">
          <w:headerReference w:type="even" r:id="rId7"/>
          <w:headerReference w:type="default" r:id="rId8"/>
          <w:pgSz w:w="9360" w:h="13340"/>
          <w:pgMar w:top="840" w:right="880" w:bottom="280" w:left="1040" w:header="637" w:footer="0" w:gutter="0"/>
          <w:cols w:space="708"/>
        </w:sectPr>
      </w:pPr>
    </w:p>
    <w:p w:rsidR="0073023B" w:rsidRDefault="0073023B" w:rsidP="0000092D">
      <w:pPr>
        <w:spacing w:before="32"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sectPr w:rsidR="0073023B" w:rsidSect="00472231">
      <w:headerReference w:type="default" r:id="rId9"/>
      <w:footerReference w:type="default" r:id="rId10"/>
      <w:pgSz w:w="9360" w:h="13340"/>
      <w:pgMar w:top="840" w:right="880" w:bottom="280" w:left="1040" w:header="637" w:footer="14080" w:gutter="0"/>
      <w:pgNumType w:start="117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E82" w:rsidRDefault="00AE7E82" w:rsidP="00472231">
      <w:pPr>
        <w:spacing w:after="0" w:line="240" w:lineRule="auto"/>
      </w:pPr>
      <w:r>
        <w:separator/>
      </w:r>
    </w:p>
  </w:endnote>
  <w:endnote w:type="continuationSeparator" w:id="0">
    <w:p w:rsidR="00AE7E82" w:rsidRDefault="00AE7E82" w:rsidP="0047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Quasi-LucidaBright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WGL4 BT">
    <w:altName w:val="Arial"/>
    <w:charset w:val="38"/>
    <w:family w:val="swiss"/>
    <w:pitch w:val="variable"/>
    <w:sig w:usb0="00000000" w:usb1="00000000" w:usb2="00000000" w:usb3="00000000" w:csb0="00000000" w:csb1="00000000"/>
  </w:font>
  <w:font w:name="Quasi-LucidaSans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F3" w:rsidRDefault="00DA0AF3">
    <w:pPr>
      <w:pStyle w:val="Stopka"/>
      <w:jc w:val="center"/>
    </w:pPr>
  </w:p>
  <w:p w:rsidR="00DA0AF3" w:rsidRDefault="00DA0A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E82" w:rsidRDefault="00AE7E82" w:rsidP="00472231">
      <w:pPr>
        <w:spacing w:after="0" w:line="240" w:lineRule="auto"/>
      </w:pPr>
      <w:r>
        <w:separator/>
      </w:r>
    </w:p>
  </w:footnote>
  <w:footnote w:type="continuationSeparator" w:id="0">
    <w:p w:rsidR="00AE7E82" w:rsidRDefault="00AE7E82" w:rsidP="0047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F3" w:rsidRPr="00B03968" w:rsidRDefault="00DA0AF3" w:rsidP="00C624FF">
    <w:pPr>
      <w:tabs>
        <w:tab w:val="left" w:pos="4769"/>
      </w:tabs>
      <w:spacing w:after="0" w:line="200" w:lineRule="exact"/>
      <w:rPr>
        <w:sz w:val="20"/>
        <w:szCs w:val="20"/>
        <w:lang w:val="pl-PL"/>
      </w:rPr>
    </w:pPr>
    <w:r w:rsidRPr="00B03968">
      <w:rPr>
        <w:sz w:val="20"/>
        <w:szCs w:val="20"/>
        <w:lang w:val="pl-PL"/>
      </w:rPr>
      <w:ptab w:relativeTo="margin" w:alignment="center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F3" w:rsidRPr="0073023B" w:rsidRDefault="00DA0AF3" w:rsidP="0073023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F3" w:rsidRPr="0073023B" w:rsidRDefault="00DA0AF3" w:rsidP="007302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932"/>
    <w:multiLevelType w:val="hybridMultilevel"/>
    <w:tmpl w:val="C4DA5634"/>
    <w:lvl w:ilvl="0" w:tplc="A9A6DF4E">
      <w:numFmt w:val="bullet"/>
      <w:lvlText w:val="*"/>
      <w:lvlJc w:val="left"/>
      <w:pPr>
        <w:ind w:left="838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80C00"/>
    <w:multiLevelType w:val="hybridMultilevel"/>
    <w:tmpl w:val="27622D5A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9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24D59"/>
    <w:multiLevelType w:val="hybridMultilevel"/>
    <w:tmpl w:val="256E4C94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9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6003CF"/>
    <w:multiLevelType w:val="hybridMultilevel"/>
    <w:tmpl w:val="99B409F6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>
    <w:nsid w:val="468658D0"/>
    <w:multiLevelType w:val="hybridMultilevel"/>
    <w:tmpl w:val="F7144BDA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>
    <w:nsid w:val="5E082479"/>
    <w:multiLevelType w:val="hybridMultilevel"/>
    <w:tmpl w:val="E53A80D0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2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723D6F"/>
    <w:multiLevelType w:val="hybridMultilevel"/>
    <w:tmpl w:val="213E8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2D2C64"/>
    <w:multiLevelType w:val="hybridMultilevel"/>
    <w:tmpl w:val="49C0DB4A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5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6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9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2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220869"/>
    <w:multiLevelType w:val="hybridMultilevel"/>
    <w:tmpl w:val="27EE18C4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204C6604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671AD15E">
      <w:numFmt w:val="bullet"/>
      <w:lvlText w:val="w"/>
      <w:lvlJc w:val="left"/>
      <w:pPr>
        <w:ind w:left="2278" w:hanging="360"/>
      </w:pPr>
      <w:rPr>
        <w:rFonts w:ascii="Quasi-LucidaBright" w:eastAsia="Quasi-LucidaBright" w:hAnsi="Quasi-LucidaBright" w:cs="Quasi-LucidaBright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48"/>
  </w:num>
  <w:num w:numId="4">
    <w:abstractNumId w:val="40"/>
  </w:num>
  <w:num w:numId="5">
    <w:abstractNumId w:val="18"/>
  </w:num>
  <w:num w:numId="6">
    <w:abstractNumId w:val="45"/>
  </w:num>
  <w:num w:numId="7">
    <w:abstractNumId w:val="19"/>
  </w:num>
  <w:num w:numId="8">
    <w:abstractNumId w:val="16"/>
  </w:num>
  <w:num w:numId="9">
    <w:abstractNumId w:val="33"/>
  </w:num>
  <w:num w:numId="10">
    <w:abstractNumId w:val="37"/>
  </w:num>
  <w:num w:numId="11">
    <w:abstractNumId w:val="7"/>
  </w:num>
  <w:num w:numId="12">
    <w:abstractNumId w:val="30"/>
  </w:num>
  <w:num w:numId="13">
    <w:abstractNumId w:val="17"/>
  </w:num>
  <w:num w:numId="14">
    <w:abstractNumId w:val="36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14"/>
  </w:num>
  <w:num w:numId="20">
    <w:abstractNumId w:val="3"/>
  </w:num>
  <w:num w:numId="21">
    <w:abstractNumId w:val="29"/>
  </w:num>
  <w:num w:numId="22">
    <w:abstractNumId w:val="9"/>
  </w:num>
  <w:num w:numId="23">
    <w:abstractNumId w:val="44"/>
  </w:num>
  <w:num w:numId="24">
    <w:abstractNumId w:val="31"/>
  </w:num>
  <w:num w:numId="25">
    <w:abstractNumId w:val="23"/>
  </w:num>
  <w:num w:numId="26">
    <w:abstractNumId w:val="42"/>
  </w:num>
  <w:num w:numId="27">
    <w:abstractNumId w:val="27"/>
  </w:num>
  <w:num w:numId="28">
    <w:abstractNumId w:val="0"/>
  </w:num>
  <w:num w:numId="29">
    <w:abstractNumId w:val="41"/>
  </w:num>
  <w:num w:numId="30">
    <w:abstractNumId w:val="10"/>
  </w:num>
  <w:num w:numId="31">
    <w:abstractNumId w:val="35"/>
  </w:num>
  <w:num w:numId="32">
    <w:abstractNumId w:val="43"/>
  </w:num>
  <w:num w:numId="33">
    <w:abstractNumId w:val="5"/>
  </w:num>
  <w:num w:numId="34">
    <w:abstractNumId w:val="25"/>
  </w:num>
  <w:num w:numId="35">
    <w:abstractNumId w:val="2"/>
  </w:num>
  <w:num w:numId="36">
    <w:abstractNumId w:val="46"/>
  </w:num>
  <w:num w:numId="37">
    <w:abstractNumId w:val="47"/>
  </w:num>
  <w:num w:numId="38">
    <w:abstractNumId w:val="8"/>
  </w:num>
  <w:num w:numId="39">
    <w:abstractNumId w:val="38"/>
  </w:num>
  <w:num w:numId="40">
    <w:abstractNumId w:val="39"/>
  </w:num>
  <w:num w:numId="41">
    <w:abstractNumId w:val="6"/>
  </w:num>
  <w:num w:numId="42">
    <w:abstractNumId w:val="21"/>
  </w:num>
  <w:num w:numId="43">
    <w:abstractNumId w:val="24"/>
  </w:num>
  <w:num w:numId="44">
    <w:abstractNumId w:val="11"/>
  </w:num>
  <w:num w:numId="45">
    <w:abstractNumId w:val="20"/>
  </w:num>
  <w:num w:numId="46">
    <w:abstractNumId w:val="12"/>
  </w:num>
  <w:num w:numId="47">
    <w:abstractNumId w:val="34"/>
  </w:num>
  <w:num w:numId="48">
    <w:abstractNumId w:val="22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72231"/>
    <w:rsid w:val="0000092D"/>
    <w:rsid w:val="00022B09"/>
    <w:rsid w:val="000648CB"/>
    <w:rsid w:val="0016645C"/>
    <w:rsid w:val="002364B9"/>
    <w:rsid w:val="002448E8"/>
    <w:rsid w:val="00285D8B"/>
    <w:rsid w:val="002E1C9F"/>
    <w:rsid w:val="002F4233"/>
    <w:rsid w:val="003873FA"/>
    <w:rsid w:val="003C7F2B"/>
    <w:rsid w:val="0045225B"/>
    <w:rsid w:val="00472231"/>
    <w:rsid w:val="0049160F"/>
    <w:rsid w:val="004C242B"/>
    <w:rsid w:val="005E1261"/>
    <w:rsid w:val="006F315B"/>
    <w:rsid w:val="0073023B"/>
    <w:rsid w:val="007D1B7D"/>
    <w:rsid w:val="0083417E"/>
    <w:rsid w:val="00852A1B"/>
    <w:rsid w:val="008B14FF"/>
    <w:rsid w:val="0094265C"/>
    <w:rsid w:val="00982ACC"/>
    <w:rsid w:val="009C1212"/>
    <w:rsid w:val="009C7001"/>
    <w:rsid w:val="00AE7E82"/>
    <w:rsid w:val="00B03968"/>
    <w:rsid w:val="00B131D2"/>
    <w:rsid w:val="00B424E0"/>
    <w:rsid w:val="00BB0158"/>
    <w:rsid w:val="00C44D51"/>
    <w:rsid w:val="00C624FF"/>
    <w:rsid w:val="00CF482F"/>
    <w:rsid w:val="00CF7A7F"/>
    <w:rsid w:val="00D35FDF"/>
    <w:rsid w:val="00DA0AF3"/>
    <w:rsid w:val="00DB1EEA"/>
    <w:rsid w:val="00DD5314"/>
    <w:rsid w:val="00E3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1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4FF"/>
  </w:style>
  <w:style w:type="paragraph" w:styleId="Stopka">
    <w:name w:val="footer"/>
    <w:basedOn w:val="Normalny"/>
    <w:link w:val="Stopka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4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2935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zzpol-iv.dvi</vt:lpstr>
    </vt:vector>
  </TitlesOfParts>
  <Company>Microsoft</Company>
  <LinksUpToDate>false</LinksUpToDate>
  <CharactersWithSpaces>20507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zzpol-iv.dvi</dc:title>
  <dc:creator>Izabela Pałasz-Alwasiak</dc:creator>
  <cp:lastModifiedBy>Nauczyciel</cp:lastModifiedBy>
  <cp:revision>2</cp:revision>
  <dcterms:created xsi:type="dcterms:W3CDTF">2019-10-09T09:59:00Z</dcterms:created>
  <dcterms:modified xsi:type="dcterms:W3CDTF">2019-10-09T09:59:00Z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2017-08-18T00:00:00Z</vt:filetime>
  </property>
</Properties>
</file>